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4"/>
      </w:tblGrid>
      <w:tr w:rsidR="00F93DDD" w:rsidRPr="00BF706A" w:rsidTr="00F93DD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1B14" w:rsidRDefault="00B34363" w:rsidP="00C3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34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Федеральное бюджетное лечебно-профилактическое учреждение</w:t>
            </w:r>
          </w:p>
          <w:p w:rsidR="00F93DDD" w:rsidRPr="00B34363" w:rsidRDefault="00B34363" w:rsidP="00C3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«Санаторий-профилакторий «Золотой берег Федеральной налоговой службы»</w:t>
            </w:r>
          </w:p>
          <w:p w:rsidR="00F93DDD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3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93201" w:rsidRDefault="00993201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B14" w:rsidRPr="00B34363" w:rsidRDefault="00C31B14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75"/>
              <w:gridCol w:w="708"/>
              <w:gridCol w:w="4205"/>
            </w:tblGrid>
            <w:tr w:rsidR="00F93DDD" w:rsidRPr="00BF706A" w:rsidTr="00C31B14">
              <w:tc>
                <w:tcPr>
                  <w:tcW w:w="43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СОГЛАСОВАНО</w:t>
                  </w:r>
                </w:p>
              </w:tc>
              <w:tc>
                <w:tcPr>
                  <w:tcW w:w="70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0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УТВЕРЖДЕНО</w:t>
                  </w:r>
                </w:p>
              </w:tc>
            </w:tr>
            <w:tr w:rsidR="00F93DDD" w:rsidRPr="00BF706A" w:rsidTr="00C31B14">
              <w:tc>
                <w:tcPr>
                  <w:tcW w:w="43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профсоюзного</w:t>
                  </w:r>
                </w:p>
              </w:tc>
              <w:tc>
                <w:tcPr>
                  <w:tcW w:w="70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0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C31B14" w:rsidP="00C31B1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</w:t>
                  </w:r>
                </w:p>
              </w:tc>
            </w:tr>
            <w:tr w:rsidR="00F93DDD" w:rsidRPr="00BF706A" w:rsidTr="00C31B14">
              <w:tc>
                <w:tcPr>
                  <w:tcW w:w="43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99320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комитета </w:t>
                  </w:r>
                </w:p>
              </w:tc>
              <w:tc>
                <w:tcPr>
                  <w:tcW w:w="70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0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F93DDD" w:rsidRPr="00BF706A" w:rsidTr="00C31B14">
              <w:tc>
                <w:tcPr>
                  <w:tcW w:w="43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99320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</w:t>
                  </w:r>
                  <w:proofErr w:type="spellStart"/>
                  <w:r w:rsidR="0099320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О.А.Бондаренко</w:t>
                  </w:r>
                  <w:proofErr w:type="spellEnd"/>
                </w:p>
              </w:tc>
              <w:tc>
                <w:tcPr>
                  <w:tcW w:w="70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0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C31B1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 </w:t>
                  </w:r>
                  <w:r w:rsidR="00C31B1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А.П. Матвиенко</w:t>
                  </w:r>
                </w:p>
              </w:tc>
            </w:tr>
            <w:tr w:rsidR="00F93DDD" w:rsidRPr="00BF706A" w:rsidTr="00C31B14">
              <w:tc>
                <w:tcPr>
                  <w:tcW w:w="43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0E401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D65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0E40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»____</w:t>
                  </w:r>
                  <w:r w:rsidR="0099320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u w:val="single"/>
                    </w:rPr>
                    <w:t>января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F706A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u w:val="single"/>
                    </w:rPr>
                    <w:t>201</w:t>
                  </w:r>
                  <w:r w:rsidR="0099320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u w:val="single"/>
                    </w:rPr>
                    <w:t>8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_г.</w:t>
                  </w:r>
                </w:p>
              </w:tc>
              <w:tc>
                <w:tcPr>
                  <w:tcW w:w="70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0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0E401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0A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</w:t>
                  </w:r>
                  <w:r w:rsidR="00D65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0E40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480A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_»</w:t>
                  </w:r>
                  <w:r w:rsidR="00993201" w:rsidRPr="0099320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         </w:t>
                  </w:r>
                  <w:r w:rsidR="00C31B14" w:rsidRPr="0099320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января</w:t>
                  </w:r>
                  <w:r w:rsidR="00993201" w:rsidRPr="00993201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   </w:t>
                  </w:r>
                  <w:r w:rsidRPr="0099320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u w:val="single"/>
                    </w:rPr>
                    <w:t>201</w:t>
                  </w:r>
                  <w:r w:rsidR="00993201" w:rsidRPr="0099320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u w:val="single"/>
                    </w:rPr>
                    <w:t>8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_г.    </w:t>
                  </w:r>
                </w:p>
              </w:tc>
            </w:tr>
            <w:tr w:rsidR="00F93DDD" w:rsidRPr="00BF706A" w:rsidTr="00C31B14">
              <w:tc>
                <w:tcPr>
                  <w:tcW w:w="43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0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0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F93DDD" w:rsidRPr="00BF706A" w:rsidTr="00C31B14">
              <w:tc>
                <w:tcPr>
                  <w:tcW w:w="43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0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0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М.П.</w:t>
                  </w:r>
                </w:p>
              </w:tc>
            </w:tr>
            <w:tr w:rsidR="00F93DDD" w:rsidRPr="00BF706A" w:rsidTr="00C31B14">
              <w:tc>
                <w:tcPr>
                  <w:tcW w:w="437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05" w:type="dxa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A69D2" w:rsidRPr="004A69D2" w:rsidRDefault="004A69D2" w:rsidP="004A6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 w:rsidRPr="004A69D2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Антикоррупционная политика</w:t>
            </w:r>
          </w:p>
          <w:p w:rsidR="005B0F39" w:rsidRPr="00C028A8" w:rsidRDefault="00C028A8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bookmarkStart w:id="0" w:name="_GoBack"/>
            <w:r w:rsidRPr="00C028A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ФБЛПУ «Санаторий-профилакторий «Золотой берег» ФНС России»</w:t>
            </w:r>
          </w:p>
          <w:bookmarkEnd w:id="0"/>
          <w:p w:rsidR="005B0F39" w:rsidRPr="00C028A8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  <w:p w:rsidR="005B0F39" w:rsidRPr="00C028A8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B0F39" w:rsidRDefault="005B0F39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26B80" w:rsidRDefault="00283C9B" w:rsidP="005B0F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Владивосток  </w:t>
            </w:r>
            <w:r w:rsidR="00C26B80"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  <w:r w:rsidR="00913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</w:t>
            </w:r>
            <w:r w:rsidR="009132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F706A" w:rsidRDefault="00BF706A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0F66" w:rsidRDefault="007D0F66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D0F66" w:rsidRDefault="007D0F66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F706A" w:rsidRDefault="00BF706A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1. Цели и задачи антикоррупционной политики</w:t>
            </w:r>
            <w:r w:rsidR="007D0F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7D0F66" w:rsidRPr="007D0F66" w:rsidRDefault="00F93DDD" w:rsidP="007D0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Антикоррупционная политика </w:t>
            </w:r>
            <w:r w:rsidR="007D0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D0F66" w:rsidRPr="007D0F66">
              <w:rPr>
                <w:rFonts w:ascii="Times New Roman" w:hAnsi="Times New Roman" w:cs="Times New Roman"/>
                <w:sz w:val="24"/>
                <w:szCs w:val="24"/>
              </w:rPr>
              <w:t xml:space="preserve">ФБЛПУ «Санаторий-профилакторий «Золотой берег» </w:t>
            </w:r>
            <w:r w:rsidR="007D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3DDD" w:rsidRPr="00BF706A" w:rsidRDefault="00F93DDD" w:rsidP="007D0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F66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России»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разработана во исполнение подпункта «</w:t>
            </w:r>
            <w:proofErr w:type="gramStart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б»пункта</w:t>
            </w:r>
            <w:proofErr w:type="gramEnd"/>
            <w:r w:rsidR="007D0F6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5 Указа Президента Российской Федерации от 2 апреля 2013 г. № 309 «О мерах по реализации отдельных положений Федерального закона «О противодействии коррупции» и в соответствии</w:t>
            </w:r>
            <w:r w:rsidR="007D0F6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татьей 13.3 Федерального закона от 25 декабря 2008 г. № 273-ФЗ «О противодействии</w:t>
            </w:r>
            <w:r w:rsidR="007D0F6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оррупции» (далее – Закон № 273-ФЗ).</w:t>
            </w:r>
          </w:p>
          <w:p w:rsidR="007D0F66" w:rsidRPr="007D0F66" w:rsidRDefault="00F93DDD" w:rsidP="007D0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Целью антикоррупционной политики </w:t>
            </w:r>
            <w:r w:rsidR="007D0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D0F66" w:rsidRPr="007D0F66">
              <w:rPr>
                <w:rFonts w:ascii="Times New Roman" w:hAnsi="Times New Roman" w:cs="Times New Roman"/>
                <w:sz w:val="24"/>
                <w:szCs w:val="24"/>
              </w:rPr>
              <w:t xml:space="preserve">ФБЛПУ «Санаторий-профилакторий «Золотой </w:t>
            </w:r>
            <w:r w:rsidR="007D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3DDD" w:rsidRPr="00BF706A" w:rsidRDefault="007D0F66" w:rsidP="007D0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берег» ФНС России»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формирование единого подхода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к обеспечению работы по профилактике и противодействию коррупции в организации.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Задачами антикоррупционной политики </w:t>
            </w:r>
            <w:r w:rsidR="007D0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246161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санатория-профилактория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:rsidR="00F93DDD" w:rsidRPr="00BF706A" w:rsidRDefault="00786CA9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работников о нормативно-правовом обеспечении работы по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противодействию коррупции и ответственности за совершение коррупционных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правонарушений;</w:t>
            </w:r>
          </w:p>
          <w:p w:rsidR="00F93DDD" w:rsidRPr="00BF706A" w:rsidRDefault="00786CA9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принципов противодействия коррупции в организации;</w:t>
            </w:r>
          </w:p>
          <w:p w:rsidR="00F93DDD" w:rsidRPr="00BF706A" w:rsidRDefault="00786CA9" w:rsidP="00786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разработки и реализации мер, направленных на профилактику и противодействие коррупции в организации.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2. Термины и определения</w:t>
            </w:r>
          </w:p>
          <w:p w:rsidR="00F93DDD" w:rsidRPr="00BF706A" w:rsidRDefault="00F93DDD" w:rsidP="007D0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Коррупция 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</w:t>
            </w:r>
            <w:r w:rsidR="007D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незаконное предоставление такой выгоды указанному лицу другими физическими лицами.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D0F6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Коррупцией также является совершение перечисленных деяний от имени или в интересах юридического лица (п. 1 ст. 1 Закона № 273-ФЗ).</w:t>
            </w:r>
          </w:p>
          <w:p w:rsidR="00F93DDD" w:rsidRPr="00BF706A" w:rsidRDefault="00F93DDD" w:rsidP="007D0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Противодействие коррупции –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(п. 2 ст. 1 Закона № 273-ФЗ):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а) по предупреждению коррупции, в том числе по выявлению и последующему устранению причин коррупции (профилактика коррупции);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б) по выявлению, предупреждению, пресечению, раскрытию и расследованию коррупционных правонарушений (борьба с коррупцией);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в) по минимизации и (или) ликвидации последствий коррупционных правонарушений.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   Предупреждение коррупции – деятельность организации, направленная на введение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элементов корпоративной культуры, организационной структуры, правил и процедур,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регламентированных внутренними нормативными документами, обеспечивающих недопущение коррупционных правонарушений.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Организация – юридическое лицо независимо от формы собственности, организационно-правовой формы и отраслевой принадлежности.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Контрагент – любое российское или иностранное юридическое или физическое лицо, с которым организация вступает в договорные отношения, за исключением трудовых отношений.</w:t>
            </w:r>
          </w:p>
          <w:p w:rsidR="00F93DDD" w:rsidRPr="00BF706A" w:rsidRDefault="00F93DDD" w:rsidP="00386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Взятка – получение должностным лицом, иностранным должностным лицом либо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      </w:r>
          </w:p>
          <w:p w:rsidR="00F93DDD" w:rsidRPr="00BF706A" w:rsidRDefault="00F93DDD" w:rsidP="00386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Коммерческий подкуп –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(ч. 1 ст. 204 Уголовного кодекса Российской Федерации).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</w:t>
            </w:r>
            <w:r w:rsidR="00386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3. Круг лиц, подпадающих под действие антикоррупционной политики</w:t>
            </w:r>
          </w:p>
          <w:p w:rsidR="00F93DDD" w:rsidRPr="00BF706A" w:rsidRDefault="00F93DDD" w:rsidP="00386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Настоящая антикоррупционная политика разработана для использования в </w:t>
            </w:r>
            <w:r w:rsidR="003867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386724" w:rsidRPr="007D0F66">
              <w:rPr>
                <w:rFonts w:ascii="Times New Roman" w:hAnsi="Times New Roman" w:cs="Times New Roman"/>
                <w:sz w:val="24"/>
                <w:szCs w:val="24"/>
              </w:rPr>
              <w:t xml:space="preserve">ФБЛПУ </w:t>
            </w:r>
            <w:r w:rsidR="00386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3DDD" w:rsidRPr="00BF706A" w:rsidRDefault="00386724" w:rsidP="00386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F66">
              <w:rPr>
                <w:rFonts w:ascii="Times New Roman" w:hAnsi="Times New Roman" w:cs="Times New Roman"/>
                <w:sz w:val="24"/>
                <w:szCs w:val="24"/>
              </w:rPr>
              <w:t xml:space="preserve">«Санаторий-профилакторий «Золотой берег»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ФНС России»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 В организации антикоррупционная политика может быть использована широким кругом лиц.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Руководство </w:t>
            </w:r>
            <w:r w:rsidR="00386724">
              <w:rPr>
                <w:rFonts w:ascii="Times New Roman" w:hAnsi="Times New Roman" w:cs="Times New Roman"/>
                <w:sz w:val="24"/>
                <w:szCs w:val="24"/>
              </w:rPr>
              <w:t xml:space="preserve">санатория-профилактория </w:t>
            </w:r>
            <w:r w:rsidR="003867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может использовать антикоррупционную политику в целях:</w:t>
            </w:r>
          </w:p>
          <w:p w:rsidR="00F93DDD" w:rsidRPr="00BF706A" w:rsidRDefault="00786CA9" w:rsidP="00786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ознакомления работников с основными процедурами и механизмами, которые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огут быть</w:t>
            </w:r>
            <w:r w:rsidR="00386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внедрены в организации в целях предупреждения и противодействия коррупции;</w:t>
            </w:r>
          </w:p>
          <w:p w:rsidR="00F93DDD" w:rsidRPr="00BF706A" w:rsidRDefault="00786CA9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-о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знакомления сотрудников с ролью, функциями и обязанностями, которые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уководству </w:t>
            </w:r>
            <w:r w:rsidR="00386724">
              <w:rPr>
                <w:rFonts w:ascii="Times New Roman" w:hAnsi="Times New Roman" w:cs="Times New Roman"/>
                <w:sz w:val="24"/>
                <w:szCs w:val="24"/>
              </w:rPr>
              <w:t>санатория-профилактория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принять на себя для эффективной реализации в организации антикоррупционных мер.</w:t>
            </w:r>
          </w:p>
          <w:p w:rsidR="00F93DDD" w:rsidRPr="00BF706A" w:rsidRDefault="00F93DDD" w:rsidP="00386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86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Лица, ответственные за реализацию антикоррупционной политики в организации, могут использовать настоящий документ в целях разработки и реализации в организации конкретных</w:t>
            </w:r>
            <w:r w:rsidR="00386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мер и мероприятий, направленных на предупреждение и противодействие коррупции, включая разработку и внедрение соответствующих регулирующих документов и методических материалов.</w:t>
            </w:r>
          </w:p>
          <w:p w:rsidR="00F93DDD" w:rsidRPr="00BF706A" w:rsidRDefault="00386724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34483A" w:rsidRPr="00BF70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аботники организации могут использовать антикоррупционную </w:t>
            </w:r>
            <w:proofErr w:type="gramStart"/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политику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санатория</w:t>
            </w:r>
            <w:proofErr w:type="gramEnd"/>
            <w:r w:rsidR="00786CA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-профилактория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в целях получения сведений:</w:t>
            </w:r>
          </w:p>
          <w:p w:rsidR="00F93DDD" w:rsidRPr="00BF706A" w:rsidRDefault="00786CA9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о нормативно-правовом регулировании в сфере противодействия коррупции и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ответственности за совершение коррупционных правонарушений;</w:t>
            </w:r>
          </w:p>
          <w:p w:rsidR="00F93DDD" w:rsidRPr="00BF706A" w:rsidRDefault="00786CA9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об обязанностях, которые могут быть возложены на работников организации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вязи с реализацией антикоррупционных мер.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Нормативное правовое обеспечение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Основополагающим нормативным правовым актом в сфере борьбы с коррупцией является Закон № 273-ФЗ.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Основные принципы противодействия коррупции в организации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При создании системы мер противодействия коррупции в </w:t>
            </w:r>
            <w:r w:rsidR="003867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386724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санатории-профилактории</w:t>
            </w:r>
            <w:r w:rsidR="003867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руководствовалась следующими ключевыми принципами:</w:t>
            </w:r>
          </w:p>
          <w:p w:rsidR="00F93DDD" w:rsidRPr="00BF706A" w:rsidRDefault="00386724" w:rsidP="00386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</w:t>
            </w:r>
            <w:r w:rsidR="0091325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Принцип соответствия политики </w:t>
            </w:r>
            <w:r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санатория-профилактория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действующему законодательству</w:t>
            </w:r>
            <w:r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r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общепринятым нормам</w:t>
            </w:r>
            <w:r w:rsidR="00F93DDD"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Соответствие реализуемых антикоррупционных мероприятий Конституции Российской Федерации, заключенным Российской Федерацией международным </w:t>
            </w:r>
            <w:proofErr w:type="spellStart"/>
            <w:proofErr w:type="gramStart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договорам,законодательству</w:t>
            </w:r>
            <w:proofErr w:type="spellEnd"/>
            <w:proofErr w:type="gramEnd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иным нормативным правовым актам, применимым к организации.</w:t>
            </w:r>
          </w:p>
          <w:p w:rsidR="00F93DDD" w:rsidRPr="0091325D" w:rsidRDefault="00386724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</w:t>
            </w:r>
            <w:r w:rsidR="0091325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2. Принцип личного примера руководства.</w:t>
            </w:r>
          </w:p>
          <w:p w:rsidR="00386724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D">
              <w:rPr>
                <w:rFonts w:ascii="Times New Roman" w:hAnsi="Times New Roman" w:cs="Times New Roman"/>
                <w:sz w:val="24"/>
                <w:szCs w:val="24"/>
              </w:rPr>
              <w:t xml:space="preserve">        Ключевая роль руководства организации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в формировании культуры нетерпимости к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коррупции и в создании внутриорганизационной системы предупреждения и противодействия коррупции.</w:t>
            </w:r>
          </w:p>
          <w:p w:rsidR="00386724" w:rsidRDefault="00386724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724" w:rsidRDefault="00386724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CA9" w:rsidRDefault="00786CA9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DDD" w:rsidRPr="00BF706A" w:rsidRDefault="00386724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91325D" w:rsidRPr="009132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3. Принцип вовлеченности работников</w:t>
            </w:r>
            <w:r w:rsidR="00F93DDD"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Информированность работников организации о положениях антикоррупционного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законодательства и их активное участие в формировании и реализации антикоррупционных стандартов и процедур.</w:t>
            </w:r>
          </w:p>
          <w:p w:rsidR="00F93DDD" w:rsidRPr="00BF706A" w:rsidRDefault="00386724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</w:t>
            </w:r>
            <w:r w:rsidR="0091325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4. Принцип соразмерности антикоррупционных процедур риску коррупции</w:t>
            </w:r>
            <w:r w:rsidR="00F93DDD"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Разработка и выполнение комплекса мероприятий, позволяющих снизить вероятность вовлечения организации, ее руководителей и сотрудников в коррупционную деятельность, осуществляется с учетом существующих в деятельности </w:t>
            </w:r>
            <w:r w:rsidR="003867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санатория-профилактория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коррупционных рисков.</w:t>
            </w:r>
          </w:p>
          <w:p w:rsidR="00F93DDD" w:rsidRPr="00BF706A" w:rsidRDefault="00386724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</w:t>
            </w:r>
            <w:r w:rsidR="0091325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5. Принцип эффективности  антикоррупционных процедур</w:t>
            </w:r>
            <w:r w:rsidR="00F93DDD"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Применение в </w:t>
            </w:r>
            <w:r w:rsidR="00AB22E2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санатории-профилактории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таких антикоррупционных мероприятий, которые имеют низкую стоимость, обеспечивают простоту реализации и приносят значимый результат.</w:t>
            </w:r>
          </w:p>
          <w:p w:rsidR="00F93DDD" w:rsidRPr="00BF706A" w:rsidRDefault="003402EE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</w:t>
            </w:r>
            <w:r w:rsidR="0091325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6. Принцип ответственности и неотвратимости наказания</w:t>
            </w:r>
            <w:r w:rsidR="00F93DDD"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93DDD" w:rsidRPr="00BF706A" w:rsidRDefault="00F93DDD" w:rsidP="00340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Неотвратимость наказания для работников </w:t>
            </w:r>
            <w:r w:rsidR="003402EE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санатория-профилактория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вне зависимости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от занимаемой должности, стажа работы и иных условий в случае 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овершения ими коррупционных правонарушений в связи с исполнением трудовых обязанностей, а также персональная ответственность руководства организации за реализацию внутриорганизационной антикоррупционной политики.</w:t>
            </w:r>
          </w:p>
          <w:p w:rsidR="00F93DDD" w:rsidRPr="00BF706A" w:rsidRDefault="003402EE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</w:t>
            </w:r>
            <w:r w:rsidR="0091325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7. Принцип открытости</w:t>
            </w:r>
            <w:r w:rsidR="00F93DDD"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Информирование контрагентов, партнеров и общественности о принятых в </w:t>
            </w:r>
            <w:r w:rsidR="003402EE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санатории-профилактории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антикоррупционных стандартах.</w:t>
            </w:r>
          </w:p>
          <w:p w:rsidR="00F93DDD" w:rsidRPr="00BF706A" w:rsidRDefault="003402EE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</w:t>
            </w:r>
            <w:r w:rsidR="0091325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="00F93DDD" w:rsidRPr="0091325D">
              <w:rPr>
                <w:rFonts w:ascii="Times New Roman" w:hAnsi="Times New Roman" w:cs="Times New Roman"/>
                <w:iCs/>
                <w:sz w:val="24"/>
                <w:szCs w:val="24"/>
              </w:rPr>
              <w:t>8. Принцип постоянного контроля и регулярного мониторинга</w:t>
            </w:r>
            <w:r w:rsidR="00F93DDD"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Регулярное осуществление мониторинга эффективности внедренных антикоррупционных стандартов и процедур, а также контроля за их исполнением.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Антикоррупционная политика </w:t>
            </w:r>
            <w:r w:rsidR="003402EE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санатория-профилактория</w:t>
            </w:r>
          </w:p>
          <w:p w:rsidR="00F93DDD" w:rsidRPr="00BF706A" w:rsidRDefault="00F93DDD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3.1. Общие подходы к разработке и реализации антикоррупционной политики</w:t>
            </w:r>
          </w:p>
          <w:p w:rsidR="00F93DDD" w:rsidRPr="00BF706A" w:rsidRDefault="00F93DDD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Антикоррупционная политика 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3402EE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санатория-профилактория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(далее – документ, политика)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 организации.</w:t>
            </w:r>
          </w:p>
          <w:p w:rsidR="00F93DDD" w:rsidRPr="00BF706A" w:rsidRDefault="00F93DDD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Антикоррупционная политика </w:t>
            </w:r>
            <w:r w:rsidR="003402EE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санатория-профилактория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 к выполнению всеми работниками </w:t>
            </w:r>
            <w:r w:rsidR="003402EE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санатория-профилактория.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В реализации антикоррупционной политики следует выделить следующие этапы:</w:t>
            </w:r>
          </w:p>
          <w:p w:rsidR="00F93DDD" w:rsidRPr="00BF706A" w:rsidRDefault="00786CA9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проекта антикоррупционной политики;</w:t>
            </w:r>
          </w:p>
          <w:p w:rsidR="00F93DDD" w:rsidRPr="00BF706A" w:rsidRDefault="00786CA9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информирование работников о принятой в организации антикоррупционной политике;</w:t>
            </w:r>
          </w:p>
          <w:p w:rsidR="00F93DDD" w:rsidRPr="00BF706A" w:rsidRDefault="00786CA9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реализация предусмотренных политикой антикоррупционных мер;</w:t>
            </w:r>
          </w:p>
          <w:p w:rsidR="00F93DDD" w:rsidRPr="00BF706A" w:rsidRDefault="00786CA9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анализ применения антикоррупционной политики и при необходимости ее пересмотр;</w:t>
            </w:r>
          </w:p>
          <w:p w:rsidR="00F93DDD" w:rsidRPr="00BF706A" w:rsidRDefault="00CE1198" w:rsidP="00CE11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область применения политики и круг лиц, подпадающих под ее действие;</w:t>
            </w:r>
          </w:p>
          <w:p w:rsidR="00F93DDD" w:rsidRPr="00BF706A" w:rsidRDefault="00CE1198" w:rsidP="00CE1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закрепление обязанностей работников и организации, связанных с предупреждением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и противодействием коррупции.</w:t>
            </w:r>
          </w:p>
          <w:p w:rsidR="00F93DDD" w:rsidRPr="00BF706A" w:rsidRDefault="00F93DDD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3.1.1. Участие в разработке проекта антикоррупционной политики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3DDD" w:rsidRPr="00BF706A" w:rsidRDefault="00F93DDD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К разработке антикоррупционной политики активно привлекался широкий круг работников </w:t>
            </w:r>
            <w:r w:rsidR="003402EE" w:rsidRPr="00246161">
              <w:rPr>
                <w:rFonts w:ascii="Times New Roman" w:hAnsi="Times New Roman" w:cs="Times New Roman"/>
                <w:iCs/>
                <w:sz w:val="24"/>
                <w:szCs w:val="24"/>
              </w:rPr>
              <w:t>санатория-профилактория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Для этого обеспечивалось информирование работников о возможности участия в подготовке проекта. Также проводились очные обсуждения и консультаци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3DDD" w:rsidRPr="00BF706A" w:rsidRDefault="00F93DDD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3.1.2. Информирование работников о принятой в организации антикоррупционной политике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3DDD" w:rsidRPr="00BF706A" w:rsidRDefault="00F93DDD" w:rsidP="0078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Утвержденная антикоррупционная политика организации доводится до сведения всех работников организации. Организуется ознакомление с политикой работников,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принимаемых на работу в организацию, под роспись. Обеспечивается возможность беспрепятственного доступа работников к тексту документа. Антикоррупционная политика 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санатория-профилактория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размещена  на сайте организации.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3.1.3. Реализация предусмотренных политикой антикоррупционных мер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93DDD" w:rsidRPr="00BF706A" w:rsidRDefault="00F93DDD" w:rsidP="009C1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Утвержденная политика подлежит непосредственной реализации и применению в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деятельности 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санатория-профилактория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. Исключительно большое значение на этой стадии имеет поддержка антикоррупционных мероприятий и инициатив руководством организации. 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3402EE" w:rsidRPr="003402EE">
              <w:rPr>
                <w:rFonts w:ascii="Times New Roman" w:hAnsi="Times New Roman" w:cs="Times New Roman"/>
                <w:i/>
                <w:sz w:val="24"/>
                <w:szCs w:val="24"/>
              </w:rPr>
              <w:t>санатория-профилактория</w:t>
            </w:r>
            <w:r w:rsidR="003402E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с одной стороны, должен демонстрировать личный пример соблюдения антикоррупционных стандартов поведения, а с другой стороны, выступать гарантом выполнения в организации антикоррупционных правил и процедур.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3.1.4. Анализ применения антикоррупционной политики и при необходимости ее пересмотр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3DDD" w:rsidRPr="00BF706A" w:rsidRDefault="00F93DDD" w:rsidP="009C1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В 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санатории-профилактории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регулярный мониторинг хода и эффективности реализации антикоррупционной политики. В частности, должностное лицо или структурное подразделение организации, на которое возложены функции по предупреждению и противодействию коррупции,  ежегодно представляет руководству организации соответствующий отчет. Если по результатам мониторинга возникают сомнения в эффективности реализуемых антикоррупционных </w:t>
            </w:r>
            <w:proofErr w:type="spellStart"/>
            <w:proofErr w:type="gramStart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мероприятий,необходимо</w:t>
            </w:r>
            <w:proofErr w:type="spellEnd"/>
            <w:proofErr w:type="gramEnd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внести в антикоррупционную политику изменения и дополнения.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Пересмотр принятой антикоррупционной политики может проводиться и в иных случаях, таких как внесение изменений в Трудовой кодекс РФ и законодательство о противодействии коррупции, изменение организационно-правовой формы организации и т. д.</w:t>
            </w:r>
          </w:p>
          <w:p w:rsidR="00F93DDD" w:rsidRPr="00BF706A" w:rsidRDefault="00F93DDD" w:rsidP="00340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3.1.5. Область применения политики и круг лиц, подпадающих под ее действие</w:t>
            </w:r>
          </w:p>
          <w:p w:rsidR="00F93DDD" w:rsidRPr="00BF706A" w:rsidRDefault="00F93DDD" w:rsidP="00340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Основным кругом лиц, подпадающих под действие политики, являются работники </w:t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="003402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санатория-профилактория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, находящиеся с ней в трудовых отношениях, вне зависимости от занимаемой должности и выполняемых функций. Однако политика закрепляет случаи и условия, при которых ее действие распространяется и на других лиц, например физических и (или) юридических лиц, с которыми организация вступает в иные </w:t>
            </w:r>
            <w:r w:rsidR="003402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оговорные отношения. Эти случаи, условия и обязательства также закреплены в договорах, заключаемых организацией с контрагентами.</w:t>
            </w:r>
          </w:p>
          <w:p w:rsidR="00F93DDD" w:rsidRPr="00BF706A" w:rsidRDefault="00F93DDD" w:rsidP="009C1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3.1.6. Закрепление обязанностей работников и организации, связанных с предупреждением</w:t>
            </w:r>
            <w:r w:rsidR="009C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9C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противодействием коррупции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Обязанности работников организации в связи с предупреждением и противодействием коррупции:</w:t>
            </w:r>
          </w:p>
          <w:p w:rsidR="00F93DDD" w:rsidRPr="00BF706A" w:rsidRDefault="00CE1198" w:rsidP="00CE11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воздерживаться от совершения и (или) участия в совершении коррупционных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правонарушений в интересах или от имени организации;</w:t>
            </w:r>
          </w:p>
          <w:p w:rsidR="00F93DDD" w:rsidRPr="00BF706A" w:rsidRDefault="00CE1198" w:rsidP="00CE1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воздерживаться от поведения, которое может быть истолковано окружающими как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готовность совершить или участвовать в совершении коррупционного правонарушения</w:t>
            </w:r>
            <w:r w:rsidR="009C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в интересах или от имени организации;</w:t>
            </w:r>
          </w:p>
          <w:p w:rsidR="00F93DDD" w:rsidRPr="00BF706A" w:rsidRDefault="00CE1198" w:rsidP="00CE11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незамедлительно информировать непосредственного руководителя / лицо, ответственное</w:t>
            </w:r>
            <w:r w:rsidR="009C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за реализацию антикоррупционной политики / руководство организации о случаях склонения работника к совершению коррупционных правонарушений;</w:t>
            </w:r>
          </w:p>
          <w:p w:rsidR="00F93DDD" w:rsidRPr="00BF706A" w:rsidRDefault="00CE1198" w:rsidP="00CE11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незамедлительно информировать непосредственного начальника / лицо, </w:t>
            </w:r>
            <w:proofErr w:type="gramStart"/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ответственное</w:t>
            </w:r>
            <w:proofErr w:type="gramEnd"/>
            <w:r w:rsidR="009C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а реализацию антикоррупционной политики / руководство организации о ставшей известной работнику информации о случаях совершения коррупционных правонарушений другими работниками, контрагентами организации или иными лицами;</w:t>
            </w:r>
          </w:p>
          <w:p w:rsidR="00F93DDD" w:rsidRPr="00BF706A" w:rsidRDefault="00CE1198" w:rsidP="00CE11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сообщить непосредственному начальнику или иному ответственному лицу о возможности возникновения либо о возникшем у работника конфликте интересов.</w:t>
            </w:r>
          </w:p>
          <w:p w:rsidR="00F93DDD" w:rsidRPr="00BF706A" w:rsidRDefault="00F93DDD" w:rsidP="00CE11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В </w:t>
            </w:r>
            <w:r w:rsidR="009C18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санатории-профилактории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установлены специальные обязанности в связи с предупреждением</w:t>
            </w:r>
            <w:r w:rsidR="009C1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и противодействием коррупции для следующих категорий лиц,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работающих в организации: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1) руководства организации;</w:t>
            </w:r>
          </w:p>
          <w:p w:rsidR="009C18B1" w:rsidRDefault="009C18B1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2) лиц, ответственных за реализацию антикоррупционной политики; </w:t>
            </w:r>
          </w:p>
          <w:p w:rsidR="00F93DDD" w:rsidRPr="00BF706A" w:rsidRDefault="009C18B1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proofErr w:type="spellStart"/>
            <w:proofErr w:type="gramStart"/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работников,чья</w:t>
            </w:r>
            <w:proofErr w:type="spellEnd"/>
            <w:proofErr w:type="gramEnd"/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связана с коррупционными рисками;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4) лиц, осуществляющих внутренний контроль и аудит, и т. д.</w:t>
            </w:r>
          </w:p>
          <w:p w:rsidR="00F93DDD" w:rsidRPr="00BF706A" w:rsidRDefault="00F93DDD" w:rsidP="009C1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</w:t>
            </w:r>
            <w:r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Установление перечня проводимых </w:t>
            </w:r>
            <w:r w:rsidR="009C18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санатории-профилактори</w:t>
            </w:r>
            <w:r w:rsidR="00246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="009C18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антикоррупционных мероприятий</w:t>
            </w:r>
            <w:r w:rsidR="009C18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порядок их выполнения (применения)</w:t>
            </w:r>
          </w:p>
          <w:p w:rsidR="00F93DDD" w:rsidRPr="00BF706A" w:rsidRDefault="00F93DDD" w:rsidP="009C1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В антикоррупционную политику </w:t>
            </w:r>
            <w:r w:rsidR="009C18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санатория-профилактория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входит перечень конкретных мероприятий, которые организация планирует реализовать в целях предупреждения и противодействия коррупции.</w:t>
            </w:r>
          </w:p>
          <w:p w:rsidR="00F93DDD" w:rsidRPr="00BF706A" w:rsidRDefault="00F93DDD" w:rsidP="009C18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</w:t>
            </w:r>
            <w:r w:rsidRPr="00BF70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антикоррупционных мероприятий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 </w:t>
            </w:r>
          </w:p>
          <w:tbl>
            <w:tblPr>
              <w:tblW w:w="0" w:type="auto"/>
              <w:tblInd w:w="1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51"/>
              <w:gridCol w:w="6773"/>
            </w:tblGrid>
            <w:tr w:rsidR="00F93DDD" w:rsidRPr="00BF706A" w:rsidTr="00F93DD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Направление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Нормативное обеспечение,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закрепление стандартов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поведения и декларация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намерений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и принятие кодекса этики и служебного поведения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работников организации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и внедрение положения о конфликте интересов,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декларации о конфликте интересов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и принятие правил, регламентирующих вопросы обмена деловыми подарками и знаками делового гостеприимства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Введение в договоры, связанные с хозяйственной деятельностью организации, стандартной антикоррупционной оговорки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Введение антикоррупционных положений в трудовые договоры работников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и введение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специальных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антикоррупционных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процедур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Введение процедуры информирования работниками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работодателя о случаях склонения их к совершению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коррупционных нарушений и порядка рассмотрения таких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сообщений, включая создание доступных каналов передачи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обозначенной информации (механизмов «обратной связи»,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телефона доверия и т. п.)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Введение процедуры информирования работодателя о ставшей 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известной работнику информации о случаях совершения 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коррупционных правонарушений другими работниками, 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контрагентами организации или иными лицами </w:t>
                  </w:r>
                  <w:proofErr w:type="gramStart"/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 порядка</w:t>
                  </w:r>
                  <w:proofErr w:type="gramEnd"/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рассмотрения таких сообщений, включая создание доступных 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каналов передачи обозначенной информации (механизмов 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«обратной связи», телефона доверия и т. п.)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Введение процедур защиты работников, сообщивших о коррупционных правонарушениях в деятельности организации, от формальных и неформальных санкций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Ежегодное заполнение декларации о конфликте интересов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периодической оценки коррупционных рисков в целях выявления сфер деятельности организации, наиболее подверженных таким рискам, и разработки соответствующих антикоррупционных мер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Ротация работников, занимающих должности, связанные с высоким коррупционным риском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Обучение и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информирование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работников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Ежегодное ознакомление работников под роспись с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нормативными документами, регламентирующими вопросы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предупреждения и противодействия коррупции в организации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9C18B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обучающих мероприятий по вопросам профилактики и противодействия коррупции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индивидуального консультирования работников по вопросам применения (соблюдения) антикоррупционных стандартов и процедур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E12B2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соответствия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системы внутреннего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контроля и аудита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организации требованиям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антикоррупционной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политики </w:t>
                  </w:r>
                  <w:proofErr w:type="spellStart"/>
                  <w:r w:rsidR="00E12B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снатория</w:t>
                  </w:r>
                  <w:proofErr w:type="spellEnd"/>
                  <w:r w:rsidR="00E12B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-профилактория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Осуществление регулярного контроля соблюдения внутренних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процедур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Осуществление регулярного контроля данных бухгалтерского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учета, наличия и достоверности первичных документов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бухгалтерского учета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Осуществление регулярного контроля экономической обоснованности расходов в сферах с высоким коррупционным риском: обмен деловыми подарками, представительские расходы, благотворительные пожертвования, вознаграждения внешним консультантам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результатов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проводимой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антикоррупционной работы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и распространение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отчетных материалов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регулярной оценки результатов работы по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противодействию коррупции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и распространение отчетных материалов о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проводимой работе и достигнутых результатах в сфере </w:t>
                  </w:r>
                  <w:r w:rsidRPr="00BF706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противодействия коррупции</w:t>
                  </w:r>
                </w:p>
              </w:tc>
            </w:tr>
            <w:tr w:rsidR="00F93DDD" w:rsidRPr="00BF706A" w:rsidTr="00F93DDD">
              <w:tc>
                <w:tcPr>
                  <w:tcW w:w="0" w:type="auto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F93DDD" w:rsidRPr="00BF706A" w:rsidRDefault="00F93DDD" w:rsidP="00BF706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3.2. Должностное лицо, ответственное за противодействие коррупции</w:t>
            </w:r>
          </w:p>
          <w:p w:rsidR="00F93DDD" w:rsidRPr="00BF706A" w:rsidRDefault="00F93DDD" w:rsidP="00CE11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В</w:t>
            </w:r>
            <w:r w:rsidRPr="00BF70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E12B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санатории-профилактори</w:t>
            </w:r>
            <w:r w:rsidR="002461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должностным лицом, ответственным за</w:t>
            </w:r>
            <w:r w:rsidR="00CE1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противодействие коррупции, определен специалист отдела кадров.</w:t>
            </w:r>
          </w:p>
          <w:p w:rsidR="00F93DDD" w:rsidRPr="00BF706A" w:rsidRDefault="00F93DDD" w:rsidP="00CE11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Должностное лицо, ответственное за противодействие коррупции, – специалист отдела кадров подчиняется непосредственно </w:t>
            </w:r>
            <w:r w:rsidR="00AB22E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санатория-профилактория.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Специалист отдела кадров наделяется полномочиями, достаточными для проведения антикоррупционных мероприятий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в отношении лиц, занимающих руководящие должности в организации.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Обязанности должностного лица, ответственного за противодействие коррупции:</w:t>
            </w:r>
          </w:p>
          <w:p w:rsidR="00F93DDD" w:rsidRPr="00BF706A" w:rsidRDefault="00CE1198" w:rsidP="00CE11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-р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и представление на утверждение 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санатория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проектов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локальных нормативных актов организации, направленных на реализацию мер по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предупреждению коррупции (антикоррупционной политики, кодекса этики и служебного поведения работников и т. д.);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контрольных мероприятий, направленных на выявление коррупционных правонарушений работниками организации;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оценки коррупционных рисков;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прием и рассмотрение сообщений о случаях склонения работников к совершению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коррупционных правонарушений в интересах или от имени иной организации, а также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случаях совершения коррупционных правонарушений работниками, контрагентами организации или иными лицами;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организация заполнения и рассмотрения деклараций о конфликте интересов;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организация обучающих мероприятий по вопросам профилактики и противодействия коррупции и индивидуального консультирования работников;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уполномоченным представителям контрольно-надзорных и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      </w:r>
          </w:p>
          <w:p w:rsidR="00F93DDD" w:rsidRPr="00BF706A" w:rsidRDefault="0029538B" w:rsidP="00295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уполномоченным представителям правоохранительных органов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при проведении мероприятий по пресечению или расследованию коррупционных преступлений, включая оперативно-розыскные мероприятия;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результатов антикоррупционной работы и подготовка соответствующих отчетных материалов 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>директору санатория-профилактория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3.3. Оценка коррупционных рисков</w:t>
            </w:r>
          </w:p>
          <w:p w:rsidR="00F93DDD" w:rsidRPr="00BF706A" w:rsidRDefault="00F93DDD" w:rsidP="00E1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Целью оценки коррупционных рисков является определение конкретных деловых операций</w:t>
            </w:r>
            <w:r w:rsidR="00E12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в деятельности </w:t>
            </w:r>
            <w:r w:rsidR="00E12B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санатория-профилактория </w:t>
            </w:r>
            <w:proofErr w:type="gramStart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при реализации</w:t>
            </w:r>
            <w:proofErr w:type="gramEnd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наиболее высока вероятность совершения работниками организации коррупционных правонарушений как в целях получения личной выгоды, так и в целях получения выгоды организацией.</w:t>
            </w:r>
          </w:p>
          <w:p w:rsidR="00F93DDD" w:rsidRPr="00BF706A" w:rsidRDefault="00F93DDD" w:rsidP="00E1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Оценка коррупционных рисков является важнейшим элементом антикоррупционной политики. Она позволяет обеспечить соответствие реализуемых антикоррупционных мероприятий специфике деятельности организации и рационально использовать ресурсы, направляемые на проведение работы по профилактике коррупции.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Оценку коррупционных рисков рекомендуется проводить как на стадии разработки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антикоррупционной политики, так и после ее утверждения на регулярной основе.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         Порядок проведения оценки коррупционных рисков: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1) представить деятельность организации в виде отдельных деловых операций, в каждой из которых выделить составные элементы (</w:t>
            </w:r>
            <w:proofErr w:type="spellStart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подпроцессы</w:t>
            </w:r>
            <w:proofErr w:type="spellEnd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2) выделить «критические точки» − для каждой деловой операции, определить те элементы (</w:t>
            </w:r>
            <w:proofErr w:type="spellStart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подпроцессы</w:t>
            </w:r>
            <w:proofErr w:type="spellEnd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), при реализации которых наиболее вероятно возникновение коррупционных правонарушений;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3) для каждого </w:t>
            </w:r>
            <w:proofErr w:type="spellStart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подпроцесса</w:t>
            </w:r>
            <w:proofErr w:type="spellEnd"/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, реализация которого связана с коррупционным риском,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составить описание возможных коррупционных правонарушений, включающее:</w:t>
            </w:r>
          </w:p>
          <w:p w:rsidR="00F93DDD" w:rsidRPr="00BF706A" w:rsidRDefault="0029538B" w:rsidP="00295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характеристику выгоды или преимущества, которое может быть получено организацией или ее отдельными работниками при совершении «коррупционного правонарушения»;</w:t>
            </w:r>
          </w:p>
          <w:p w:rsidR="00F93DDD" w:rsidRPr="00BF706A" w:rsidRDefault="0029538B" w:rsidP="002953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должности в организации, которые являются «ключевыми» для совершения коррупционного правонарушения, – участие каких должностных лиц организации необходимо, чтобы совершение коррупционного правонарушения стало возможным;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вероятные формы осуществления коррупционных платежей;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4) на основании проведенного анализа подготовить «карту коррупционных рисков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организации» − сводное описание «критических точек» и возможных коррупционных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правонарушений;</w:t>
            </w:r>
          </w:p>
          <w:p w:rsidR="00F93DDD" w:rsidRPr="00BF706A" w:rsidRDefault="00F93DDD" w:rsidP="00E1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5) сформировать перечень должностей, связанных с высоким коррупционным риском. В </w:t>
            </w:r>
            <w:r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отношении работников, замещающих такие должности, могут быть установлены специальные антикоррупционные процедуры и требования, например регулярное заполнение декларации о конфликте интересов;</w:t>
            </w:r>
          </w:p>
          <w:p w:rsidR="00F93DDD" w:rsidRPr="00BF706A" w:rsidRDefault="00F93DDD" w:rsidP="00BF7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06A">
              <w:rPr>
                <w:rFonts w:ascii="Times New Roman" w:hAnsi="Times New Roman" w:cs="Times New Roman"/>
                <w:sz w:val="24"/>
                <w:szCs w:val="24"/>
              </w:rPr>
              <w:t>6) разработать комплекс мер по устранению или минимизации коррупционных рисков. Такие меры рекомендуется разработать для каждой «критической точки». В зависимости от специфики конкретного бизнес-процесса такие меры могут включать: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детальную регламентацию способа и сроков совершения действий работником в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«критической точке»;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-р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еинжиниринг функций, в том числе их перераспределение между структурными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подразделениями внутри организации;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или расширение процессуальных форм внешнего взаимодействия работников 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организации (с представителями контрагентов, органов государственной власти и др.), например использование информационных технологий в качестве приоритетного направления для осуществления такого взаимодействия;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форм отчетности работников о результатах принятых решений;</w:t>
            </w:r>
          </w:p>
          <w:p w:rsidR="00F93DDD" w:rsidRPr="00BF706A" w:rsidRDefault="0029538B" w:rsidP="00295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-</w:t>
            </w:r>
            <w:r w:rsidR="00F93DDD" w:rsidRPr="00BF706A">
              <w:rPr>
                <w:rFonts w:ascii="Times New Roman" w:hAnsi="Times New Roman" w:cs="Times New Roman"/>
                <w:sz w:val="24"/>
                <w:szCs w:val="24"/>
              </w:rPr>
              <w:t>введение ограничений, затрудняющих осуществление коррупционных платежей и т. д.</w:t>
            </w:r>
          </w:p>
        </w:tc>
      </w:tr>
    </w:tbl>
    <w:p w:rsidR="00664A66" w:rsidRDefault="00664A66" w:rsidP="00BF7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A66" w:rsidRDefault="000C1374" w:rsidP="00BF706A">
      <w:p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4C4087" w:rsidRPr="00BF706A" w:rsidRDefault="004C4087" w:rsidP="00BF7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C4087" w:rsidRPr="00BF706A" w:rsidSect="00BF70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F4626"/>
    <w:multiLevelType w:val="multilevel"/>
    <w:tmpl w:val="A3BC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24B92"/>
    <w:multiLevelType w:val="multilevel"/>
    <w:tmpl w:val="CBBEA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2555DF"/>
    <w:multiLevelType w:val="multilevel"/>
    <w:tmpl w:val="1FF66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226726"/>
    <w:multiLevelType w:val="multilevel"/>
    <w:tmpl w:val="D5E4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0B7A20"/>
    <w:multiLevelType w:val="multilevel"/>
    <w:tmpl w:val="ECDC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D233B3"/>
    <w:multiLevelType w:val="multilevel"/>
    <w:tmpl w:val="4F20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002236"/>
    <w:multiLevelType w:val="multilevel"/>
    <w:tmpl w:val="4BD8F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5711B2"/>
    <w:multiLevelType w:val="multilevel"/>
    <w:tmpl w:val="32623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D974B5"/>
    <w:multiLevelType w:val="multilevel"/>
    <w:tmpl w:val="1B52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DDD"/>
    <w:rsid w:val="0001366E"/>
    <w:rsid w:val="000C1374"/>
    <w:rsid w:val="000E401F"/>
    <w:rsid w:val="00123799"/>
    <w:rsid w:val="00231E9D"/>
    <w:rsid w:val="00237115"/>
    <w:rsid w:val="00246161"/>
    <w:rsid w:val="00283C9B"/>
    <w:rsid w:val="0029538B"/>
    <w:rsid w:val="003402EE"/>
    <w:rsid w:val="003447BA"/>
    <w:rsid w:val="0034483A"/>
    <w:rsid w:val="00386724"/>
    <w:rsid w:val="00467BF2"/>
    <w:rsid w:val="00480A4D"/>
    <w:rsid w:val="004A69D2"/>
    <w:rsid w:val="004C4087"/>
    <w:rsid w:val="00503107"/>
    <w:rsid w:val="005579BF"/>
    <w:rsid w:val="005B0F39"/>
    <w:rsid w:val="00664A66"/>
    <w:rsid w:val="00786CA9"/>
    <w:rsid w:val="007D0F66"/>
    <w:rsid w:val="008863B9"/>
    <w:rsid w:val="008D0F01"/>
    <w:rsid w:val="0091325D"/>
    <w:rsid w:val="00993201"/>
    <w:rsid w:val="009C18B1"/>
    <w:rsid w:val="00AB22E2"/>
    <w:rsid w:val="00B34363"/>
    <w:rsid w:val="00BD7CFB"/>
    <w:rsid w:val="00BF706A"/>
    <w:rsid w:val="00C028A8"/>
    <w:rsid w:val="00C26B80"/>
    <w:rsid w:val="00C31B14"/>
    <w:rsid w:val="00CB6908"/>
    <w:rsid w:val="00CE1198"/>
    <w:rsid w:val="00D62C8E"/>
    <w:rsid w:val="00D65D4B"/>
    <w:rsid w:val="00E1267C"/>
    <w:rsid w:val="00E12B27"/>
    <w:rsid w:val="00ED2CBD"/>
    <w:rsid w:val="00F74A18"/>
    <w:rsid w:val="00F93DDD"/>
    <w:rsid w:val="00FA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7C3270-0412-41F8-AD23-002BB374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D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7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4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8910">
              <w:marLeft w:val="0"/>
              <w:marRight w:val="0"/>
              <w:marTop w:val="2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45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1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26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936292">
                              <w:marLeft w:val="-267"/>
                              <w:marRight w:val="0"/>
                              <w:marTop w:val="133"/>
                              <w:marBottom w:val="1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4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36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7000912">
                              <w:marLeft w:val="-267"/>
                              <w:marRight w:val="0"/>
                              <w:marTop w:val="133"/>
                              <w:marBottom w:val="1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40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779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34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1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7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36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7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47575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7047">
                  <w:marLeft w:val="0"/>
                  <w:marRight w:val="-613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419425">
          <w:marLeft w:val="0"/>
          <w:marRight w:val="0"/>
          <w:marTop w:val="0"/>
          <w:marBottom w:val="0"/>
          <w:divBdr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139519">
                  <w:marLeft w:val="0"/>
                  <w:marRight w:val="0"/>
                  <w:marTop w:val="140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0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01809">
                  <w:marLeft w:val="133"/>
                  <w:marRight w:val="13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20764">
                      <w:marLeft w:val="0"/>
                      <w:marRight w:val="0"/>
                      <w:marTop w:val="1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110825">
                          <w:marLeft w:val="0"/>
                          <w:marRight w:val="0"/>
                          <w:marTop w:val="20"/>
                          <w:marBottom w:val="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766436">
                          <w:marLeft w:val="0"/>
                          <w:marRight w:val="0"/>
                          <w:marTop w:val="0"/>
                          <w:marBottom w:val="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57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48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0334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4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25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094299">
                              <w:marLeft w:val="-400"/>
                              <w:marRight w:val="0"/>
                              <w:marTop w:val="20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050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685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86976746">
                              <w:marLeft w:val="-400"/>
                              <w:marRight w:val="0"/>
                              <w:marTop w:val="20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342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02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27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60180">
                  <w:marLeft w:val="200"/>
                  <w:marRight w:val="2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05475">
                      <w:marLeft w:val="0"/>
                      <w:marRight w:val="0"/>
                      <w:marTop w:val="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078724">
                          <w:marLeft w:val="0"/>
                          <w:marRight w:val="0"/>
                          <w:marTop w:val="3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6535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21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1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6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41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5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4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71687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20529">
                  <w:marLeft w:val="0"/>
                  <w:marRight w:val="-92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6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5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113091">
          <w:marLeft w:val="0"/>
          <w:marRight w:val="0"/>
          <w:marTop w:val="0"/>
          <w:marBottom w:val="0"/>
          <w:divBdr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9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79153">
                  <w:marLeft w:val="0"/>
                  <w:marRight w:val="0"/>
                  <w:marTop w:val="21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7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1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6423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45083">
                  <w:marLeft w:val="0"/>
                  <w:marRight w:val="-92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49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78829">
                  <w:marLeft w:val="200"/>
                  <w:marRight w:val="2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045677">
                      <w:marLeft w:val="0"/>
                      <w:marRight w:val="0"/>
                      <w:marTop w:val="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904950">
                          <w:marLeft w:val="0"/>
                          <w:marRight w:val="0"/>
                          <w:marTop w:val="3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04469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170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0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7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15645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93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4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26342">
                              <w:marLeft w:val="-400"/>
                              <w:marRight w:val="0"/>
                              <w:marTop w:val="20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1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145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3549812">
                              <w:marLeft w:val="-400"/>
                              <w:marRight w:val="0"/>
                              <w:marTop w:val="20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937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25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3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0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19368">
          <w:marLeft w:val="0"/>
          <w:marRight w:val="0"/>
          <w:marTop w:val="0"/>
          <w:marBottom w:val="0"/>
          <w:divBdr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6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87797">
                  <w:marLeft w:val="0"/>
                  <w:marRight w:val="0"/>
                  <w:marTop w:val="21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804">
          <w:marLeft w:val="0"/>
          <w:marRight w:val="0"/>
          <w:marTop w:val="0"/>
          <w:marBottom w:val="0"/>
          <w:divBdr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39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702860">
                  <w:marLeft w:val="0"/>
                  <w:marRight w:val="0"/>
                  <w:marTop w:val="140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16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269304">
                  <w:marLeft w:val="133"/>
                  <w:marRight w:val="13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90714">
                      <w:marLeft w:val="0"/>
                      <w:marRight w:val="0"/>
                      <w:marTop w:val="1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48883">
                          <w:marLeft w:val="0"/>
                          <w:marRight w:val="0"/>
                          <w:marTop w:val="0"/>
                          <w:marBottom w:val="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651473">
                          <w:marLeft w:val="0"/>
                          <w:marRight w:val="0"/>
                          <w:marTop w:val="20"/>
                          <w:marBottom w:val="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59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4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5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92307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9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12872">
                  <w:marLeft w:val="0"/>
                  <w:marRight w:val="-613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6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62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4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25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8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4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2975">
              <w:marLeft w:val="0"/>
              <w:marRight w:val="0"/>
              <w:marTop w:val="2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2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8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72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310450">
                              <w:marLeft w:val="-267"/>
                              <w:marRight w:val="0"/>
                              <w:marTop w:val="133"/>
                              <w:marBottom w:val="1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62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729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1761384">
                              <w:marLeft w:val="-267"/>
                              <w:marRight w:val="0"/>
                              <w:marTop w:val="133"/>
                              <w:marBottom w:val="1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93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87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1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5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FA0C4-08F4-43E9-B55C-775228AF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3531</Words>
  <Characters>20132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Никитина Ольга Юрьевна</cp:lastModifiedBy>
  <cp:revision>2</cp:revision>
  <cp:lastPrinted>2018-01-28T23:03:00Z</cp:lastPrinted>
  <dcterms:created xsi:type="dcterms:W3CDTF">2018-11-13T14:29:00Z</dcterms:created>
  <dcterms:modified xsi:type="dcterms:W3CDTF">2018-11-13T14:29:00Z</dcterms:modified>
</cp:coreProperties>
</file>